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 w:right="-109" w:rightChars="-5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</w:t>
      </w:r>
    </w:p>
    <w:p>
      <w:pPr>
        <w:ind w:left="-178" w:leftChars="-85" w:right="-109" w:rightChars="-52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36"/>
          <w:szCs w:val="36"/>
        </w:rPr>
        <w:t>黄石市第四届青少年科技创新市长奖</w:t>
      </w: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申报人事迹材料</w:t>
      </w:r>
    </w:p>
    <w:tbl>
      <w:tblPr>
        <w:tblStyle w:val="6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9" w:hRule="atLeast"/>
        </w:trPr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ind w:firstLine="120" w:firstLineChars="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ind w:firstLine="120" w:firstLineChars="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ind w:firstLine="120" w:firstLineChars="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ind w:firstLine="120" w:firstLineChars="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15" w:firstLineChars="1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</w:p>
        </w:tc>
        <w:tc>
          <w:tcPr>
            <w:tcW w:w="8820" w:type="dxa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250" w:firstLineChars="2500"/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460" w:firstLineChars="26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460" w:firstLineChars="26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460" w:firstLineChars="26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460" w:firstLineChars="2600"/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6480" w:firstLineChars="270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申请人：</w:t>
            </w:r>
          </w:p>
          <w:p>
            <w:pPr>
              <w:ind w:firstLine="6240" w:firstLineChars="26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本表一式二份  通知中申报材料第2、4项及参加科技创新活动的收获和体会（1000字以内）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61577"/>
    <w:rsid w:val="01D61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2017-08-21T03:38:00Z</dcterms:created>
  <dc:creator>Administrator</dc:creator>
  <cp:lastModifiedBy>Administrator</cp:lastModifiedBy>
  <dcterms:modified xsi:type="dcterms:W3CDTF">2017-08-21T03:39:05Z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